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766"/>
        <w:tblW w:w="12463" w:type="dxa"/>
        <w:tblLayout w:type="fixed"/>
        <w:tblLook w:val="04A0" w:firstRow="1" w:lastRow="0" w:firstColumn="1" w:lastColumn="0" w:noHBand="0" w:noVBand="1"/>
      </w:tblPr>
      <w:tblGrid>
        <w:gridCol w:w="1701"/>
        <w:gridCol w:w="1117"/>
        <w:gridCol w:w="6"/>
        <w:gridCol w:w="1678"/>
        <w:gridCol w:w="2698"/>
        <w:gridCol w:w="2711"/>
        <w:gridCol w:w="1701"/>
        <w:gridCol w:w="851"/>
      </w:tblGrid>
      <w:tr w:rsidR="003A1038" w:rsidRPr="006602F4" w14:paraId="78B38890" w14:textId="0EDCD9B7" w:rsidTr="003A1038">
        <w:trPr>
          <w:trHeight w:val="487"/>
        </w:trPr>
        <w:tc>
          <w:tcPr>
            <w:tcW w:w="2818" w:type="dxa"/>
            <w:gridSpan w:val="2"/>
            <w:vAlign w:val="center"/>
          </w:tcPr>
          <w:p w14:paraId="4E3594EF" w14:textId="77777777" w:rsidR="003A1038" w:rsidRPr="001829EF" w:rsidRDefault="003A1038" w:rsidP="003A10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گروه آموزشي:</w:t>
            </w:r>
          </w:p>
          <w:p w14:paraId="789F8091" w14:textId="07AC68F2" w:rsidR="003A1038" w:rsidRPr="001829EF" w:rsidRDefault="003A1038" w:rsidP="003A10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پزشکی اجتماعی</w:t>
            </w:r>
          </w:p>
        </w:tc>
        <w:tc>
          <w:tcPr>
            <w:tcW w:w="1684" w:type="dxa"/>
            <w:gridSpan w:val="2"/>
            <w:vAlign w:val="center"/>
          </w:tcPr>
          <w:p w14:paraId="1A144286" w14:textId="274C97C1" w:rsidR="003A1038" w:rsidRPr="001829EF" w:rsidRDefault="003A1038" w:rsidP="003A10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تئوري </w:t>
            </w:r>
            <w:r w:rsidRPr="001829EF">
              <w:rPr>
                <w:rFonts w:cs="B Nazanin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2698" w:type="dxa"/>
            <w:vAlign w:val="center"/>
          </w:tcPr>
          <w:p w14:paraId="1648CE4C" w14:textId="77777777" w:rsidR="003A1038" w:rsidRPr="001829EF" w:rsidRDefault="003A1038" w:rsidP="003A10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كل واحد: 2</w:t>
            </w:r>
          </w:p>
        </w:tc>
        <w:tc>
          <w:tcPr>
            <w:tcW w:w="5263" w:type="dxa"/>
            <w:gridSpan w:val="3"/>
            <w:vAlign w:val="center"/>
          </w:tcPr>
          <w:p w14:paraId="021EF542" w14:textId="77777777" w:rsidR="003A1038" w:rsidRPr="001829EF" w:rsidRDefault="003A1038" w:rsidP="003A10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درس: اپيدميولوژي بیماریهای شایع واگیر وغیر واگیر</w:t>
            </w:r>
          </w:p>
        </w:tc>
      </w:tr>
      <w:tr w:rsidR="003A1038" w:rsidRPr="006602F4" w14:paraId="60A8C30C" w14:textId="0BDD6DF9" w:rsidTr="003A1038">
        <w:trPr>
          <w:trHeight w:val="524"/>
        </w:trPr>
        <w:tc>
          <w:tcPr>
            <w:tcW w:w="4502" w:type="dxa"/>
            <w:gridSpan w:val="4"/>
            <w:vAlign w:val="center"/>
          </w:tcPr>
          <w:p w14:paraId="1A8B073C" w14:textId="77777777" w:rsidR="003A1038" w:rsidRPr="001829EF" w:rsidRDefault="003A1038" w:rsidP="003A103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پيش نياز : اصول اپیدمیولوژِی</w:t>
            </w:r>
          </w:p>
        </w:tc>
        <w:tc>
          <w:tcPr>
            <w:tcW w:w="7961" w:type="dxa"/>
            <w:gridSpan w:val="4"/>
          </w:tcPr>
          <w:p w14:paraId="62A14A35" w14:textId="29DB4C72" w:rsidR="003A1038" w:rsidRPr="001829EF" w:rsidRDefault="003A1038" w:rsidP="003A103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شرح درس :</w:t>
            </w:r>
            <w:r w:rsidRPr="001829E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اين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اپيدميولوژي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بيماريهاي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شایع واگير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وغیر واگیردر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كشور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آشنا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مي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تا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بتواند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پزشك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حفظ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ارتقاي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فرد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جمعيت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كند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3A1038" w:rsidRPr="006602F4" w14:paraId="11D3287C" w14:textId="067D4A5D" w:rsidTr="003A1038">
        <w:trPr>
          <w:trHeight w:val="268"/>
        </w:trPr>
        <w:tc>
          <w:tcPr>
            <w:tcW w:w="4502" w:type="dxa"/>
            <w:gridSpan w:val="4"/>
            <w:vAlign w:val="center"/>
          </w:tcPr>
          <w:p w14:paraId="454F7D80" w14:textId="418BC930" w:rsidR="003A1038" w:rsidRPr="001829EF" w:rsidRDefault="003A1038" w:rsidP="003A103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نام مدرسین :  گروه پزشکی اجتماعی</w:t>
            </w:r>
          </w:p>
        </w:tc>
        <w:tc>
          <w:tcPr>
            <w:tcW w:w="7961" w:type="dxa"/>
            <w:gridSpan w:val="4"/>
          </w:tcPr>
          <w:p w14:paraId="158E5EAF" w14:textId="09381381" w:rsidR="003A1038" w:rsidRPr="001829EF" w:rsidRDefault="003A1038" w:rsidP="003A103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و مقطع تحصيلي : پزشکی </w:t>
            </w:r>
            <w:r w:rsidRPr="001829E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ورودی   بهمن  99</w:t>
            </w:r>
          </w:p>
        </w:tc>
      </w:tr>
      <w:tr w:rsidR="003A1038" w:rsidRPr="006602F4" w14:paraId="2F2670E5" w14:textId="33620AC2" w:rsidTr="003A1038">
        <w:trPr>
          <w:cantSplit/>
          <w:trHeight w:val="693"/>
        </w:trPr>
        <w:tc>
          <w:tcPr>
            <w:tcW w:w="1701" w:type="dxa"/>
            <w:shd w:val="clear" w:color="auto" w:fill="C4BC96" w:themeFill="background2" w:themeFillShade="BF"/>
          </w:tcPr>
          <w:p w14:paraId="6CC4C668" w14:textId="77777777" w:rsidR="003A1038" w:rsidRPr="001829EF" w:rsidRDefault="003A1038" w:rsidP="003A103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1123" w:type="dxa"/>
            <w:gridSpan w:val="2"/>
            <w:shd w:val="clear" w:color="auto" w:fill="C4BC96" w:themeFill="background2" w:themeFillShade="BF"/>
          </w:tcPr>
          <w:p w14:paraId="53FC67CF" w14:textId="77777777" w:rsidR="003A1038" w:rsidRPr="001829EF" w:rsidRDefault="003A1038" w:rsidP="003A103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829EF">
              <w:rPr>
                <w:rFonts w:cs="B Nazanin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7087" w:type="dxa"/>
            <w:gridSpan w:val="3"/>
            <w:shd w:val="clear" w:color="auto" w:fill="C4BC96" w:themeFill="background2" w:themeFillShade="BF"/>
          </w:tcPr>
          <w:p w14:paraId="15275CEC" w14:textId="77777777" w:rsidR="003A1038" w:rsidRPr="001829EF" w:rsidRDefault="003A1038" w:rsidP="003A103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رئوس مطالب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14:paraId="222492B7" w14:textId="77777777" w:rsidR="003A1038" w:rsidRPr="001829EF" w:rsidRDefault="003A1038" w:rsidP="003A103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851" w:type="dxa"/>
            <w:shd w:val="clear" w:color="auto" w:fill="C4BC96" w:themeFill="background2" w:themeFillShade="BF"/>
            <w:textDirection w:val="btLr"/>
          </w:tcPr>
          <w:p w14:paraId="701D4D2B" w14:textId="77777777" w:rsidR="003A1038" w:rsidRPr="001829EF" w:rsidRDefault="003A1038" w:rsidP="003A103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جلسه</w:t>
            </w:r>
          </w:p>
        </w:tc>
      </w:tr>
      <w:tr w:rsidR="003A1038" w:rsidRPr="006602F4" w14:paraId="1811C36E" w14:textId="5FF71F45" w:rsidTr="003A1038">
        <w:trPr>
          <w:trHeight w:val="367"/>
        </w:trPr>
        <w:tc>
          <w:tcPr>
            <w:tcW w:w="1701" w:type="dxa"/>
            <w:shd w:val="clear" w:color="auto" w:fill="auto"/>
          </w:tcPr>
          <w:p w14:paraId="70C5C7D9" w14:textId="69E56E0A" w:rsidR="003A1038" w:rsidRPr="001829EF" w:rsidRDefault="003A1038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آقای دکتر کلاهی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6E90B4AF" w14:textId="58E42CEC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40708A4C" w14:textId="77777777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مقدمه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بر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اپيدميولوژي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بيماريهاي</w:t>
            </w:r>
            <w:r w:rsidRPr="001829EF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واگير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،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اصول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بيماري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نظام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</w:t>
            </w:r>
          </w:p>
        </w:tc>
        <w:tc>
          <w:tcPr>
            <w:tcW w:w="1701" w:type="dxa"/>
            <w:vAlign w:val="center"/>
          </w:tcPr>
          <w:p w14:paraId="2DB4AD6B" w14:textId="13F94EE4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15/08/1403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076DBDA9" w14:textId="77777777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3A1038" w:rsidRPr="006602F4" w14:paraId="02B6B344" w14:textId="53F06B8D" w:rsidTr="003A1038">
        <w:trPr>
          <w:trHeight w:val="367"/>
        </w:trPr>
        <w:tc>
          <w:tcPr>
            <w:tcW w:w="1701" w:type="dxa"/>
            <w:shd w:val="clear" w:color="auto" w:fill="auto"/>
          </w:tcPr>
          <w:p w14:paraId="6D27F830" w14:textId="6C305294" w:rsidR="003A1038" w:rsidRPr="001829EF" w:rsidRDefault="003A1038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خانم دکتر محسنی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31692EE4" w14:textId="1C8D13CD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B38B892" w14:textId="33C2B690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سل و جذام</w:t>
            </w:r>
          </w:p>
        </w:tc>
        <w:tc>
          <w:tcPr>
            <w:tcW w:w="1701" w:type="dxa"/>
            <w:vAlign w:val="center"/>
          </w:tcPr>
          <w:p w14:paraId="3A0D876A" w14:textId="24364769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15/08/1403</w:t>
            </w:r>
          </w:p>
        </w:tc>
        <w:tc>
          <w:tcPr>
            <w:tcW w:w="851" w:type="dxa"/>
            <w:vAlign w:val="center"/>
          </w:tcPr>
          <w:p w14:paraId="3410C733" w14:textId="6225E1F7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3A1038" w:rsidRPr="006602F4" w14:paraId="02D92EEC" w14:textId="3D276C97" w:rsidTr="003A1038">
        <w:trPr>
          <w:trHeight w:val="367"/>
        </w:trPr>
        <w:tc>
          <w:tcPr>
            <w:tcW w:w="1701" w:type="dxa"/>
            <w:shd w:val="clear" w:color="auto" w:fill="auto"/>
          </w:tcPr>
          <w:p w14:paraId="7C830DED" w14:textId="6C64E639" w:rsidR="003A1038" w:rsidRPr="001829EF" w:rsidRDefault="003A1038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آقای دکتر کلاهی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4ABA3B6D" w14:textId="360F101B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784494D0" w14:textId="651652E2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بيماري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منتقله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راه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جنسي و سندرم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نقص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اكتسابي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دستگاه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ايمني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ايدز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14:paraId="03694751" w14:textId="5E59542B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16/08/1403</w:t>
            </w:r>
          </w:p>
        </w:tc>
        <w:tc>
          <w:tcPr>
            <w:tcW w:w="851" w:type="dxa"/>
            <w:vAlign w:val="center"/>
          </w:tcPr>
          <w:p w14:paraId="78E1A08D" w14:textId="7305B97F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3A1038" w:rsidRPr="006602F4" w14:paraId="447FAD2A" w14:textId="6B58790B" w:rsidTr="003A1038">
        <w:trPr>
          <w:trHeight w:val="455"/>
        </w:trPr>
        <w:tc>
          <w:tcPr>
            <w:tcW w:w="1701" w:type="dxa"/>
            <w:shd w:val="clear" w:color="auto" w:fill="auto"/>
            <w:vAlign w:val="center"/>
          </w:tcPr>
          <w:p w14:paraId="18B9D343" w14:textId="2B933905" w:rsidR="003A1038" w:rsidRPr="001829EF" w:rsidRDefault="0081231C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آقای دکتر بهادری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2BEA75D3" w14:textId="3E900770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CB6FA3D" w14:textId="0751CBC3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هپاتیت ها</w:t>
            </w:r>
          </w:p>
        </w:tc>
        <w:tc>
          <w:tcPr>
            <w:tcW w:w="1701" w:type="dxa"/>
            <w:vAlign w:val="center"/>
          </w:tcPr>
          <w:p w14:paraId="72AAE726" w14:textId="594BD0F7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16/08/1403</w:t>
            </w:r>
          </w:p>
        </w:tc>
        <w:tc>
          <w:tcPr>
            <w:tcW w:w="851" w:type="dxa"/>
            <w:vAlign w:val="center"/>
          </w:tcPr>
          <w:p w14:paraId="217299B6" w14:textId="3DAA2A28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3A1038" w:rsidRPr="006602F4" w14:paraId="11A6990F" w14:textId="7BE55022" w:rsidTr="003A1038">
        <w:trPr>
          <w:trHeight w:val="455"/>
        </w:trPr>
        <w:tc>
          <w:tcPr>
            <w:tcW w:w="1701" w:type="dxa"/>
            <w:shd w:val="clear" w:color="auto" w:fill="auto"/>
            <w:vAlign w:val="center"/>
          </w:tcPr>
          <w:p w14:paraId="60E9C436" w14:textId="0E240AA2" w:rsidR="003A1038" w:rsidRPr="001829EF" w:rsidRDefault="003A1038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آقای دکتر کلاهی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03193978" w14:textId="404C3796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79BE5FA5" w14:textId="17B8AF49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اپيدميولوژي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بيماري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مشترك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انسان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حيوان</w:t>
            </w:r>
          </w:p>
        </w:tc>
        <w:tc>
          <w:tcPr>
            <w:tcW w:w="1701" w:type="dxa"/>
            <w:vAlign w:val="center"/>
          </w:tcPr>
          <w:p w14:paraId="15661877" w14:textId="4A761E48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19/08/1403</w:t>
            </w:r>
          </w:p>
        </w:tc>
        <w:tc>
          <w:tcPr>
            <w:tcW w:w="851" w:type="dxa"/>
            <w:vAlign w:val="center"/>
          </w:tcPr>
          <w:p w14:paraId="08C53C4A" w14:textId="44202576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3A1038" w:rsidRPr="006602F4" w14:paraId="7611FD73" w14:textId="647D349A" w:rsidTr="003A1038">
        <w:trPr>
          <w:trHeight w:val="340"/>
        </w:trPr>
        <w:tc>
          <w:tcPr>
            <w:tcW w:w="1701" w:type="dxa"/>
            <w:vAlign w:val="center"/>
          </w:tcPr>
          <w:p w14:paraId="2D4540CB" w14:textId="5BE3771C" w:rsidR="003A1038" w:rsidRPr="001829EF" w:rsidRDefault="003A1038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آقای دکتر شکرر</w:t>
            </w:r>
            <w:bookmarkStart w:id="0" w:name="_GoBack"/>
            <w:bookmarkEnd w:id="0"/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یز</w:t>
            </w:r>
          </w:p>
        </w:tc>
        <w:tc>
          <w:tcPr>
            <w:tcW w:w="1123" w:type="dxa"/>
            <w:gridSpan w:val="2"/>
            <w:vAlign w:val="center"/>
          </w:tcPr>
          <w:p w14:paraId="54D389B5" w14:textId="38725FEE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7087" w:type="dxa"/>
            <w:gridSpan w:val="3"/>
            <w:vAlign w:val="center"/>
          </w:tcPr>
          <w:p w14:paraId="5256B60D" w14:textId="44608640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 قابل پیشگیری با واکسن</w:t>
            </w:r>
          </w:p>
        </w:tc>
        <w:tc>
          <w:tcPr>
            <w:tcW w:w="1701" w:type="dxa"/>
            <w:vAlign w:val="center"/>
          </w:tcPr>
          <w:p w14:paraId="6392EDA2" w14:textId="245A40CE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19/08/1403</w:t>
            </w:r>
          </w:p>
        </w:tc>
        <w:tc>
          <w:tcPr>
            <w:tcW w:w="851" w:type="dxa"/>
            <w:vAlign w:val="center"/>
          </w:tcPr>
          <w:p w14:paraId="16B342AF" w14:textId="2049ED0C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3A1038" w:rsidRPr="006602F4" w14:paraId="6DB94501" w14:textId="7236CE3A" w:rsidTr="003A1038">
        <w:trPr>
          <w:trHeight w:val="340"/>
        </w:trPr>
        <w:tc>
          <w:tcPr>
            <w:tcW w:w="1701" w:type="dxa"/>
            <w:vAlign w:val="center"/>
          </w:tcPr>
          <w:p w14:paraId="3F4A9470" w14:textId="07DCFCD1" w:rsidR="003A1038" w:rsidRPr="001829EF" w:rsidRDefault="003A1038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خانم دکتر اشعری</w:t>
            </w:r>
          </w:p>
        </w:tc>
        <w:tc>
          <w:tcPr>
            <w:tcW w:w="1123" w:type="dxa"/>
            <w:gridSpan w:val="2"/>
            <w:vAlign w:val="center"/>
          </w:tcPr>
          <w:p w14:paraId="2B2D6B2C" w14:textId="00B36CEA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7087" w:type="dxa"/>
            <w:gridSpan w:val="3"/>
            <w:vAlign w:val="center"/>
          </w:tcPr>
          <w:p w14:paraId="17F25D18" w14:textId="0B0C86BA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عفونت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گوارشي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عفونت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سالمونلايي،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شيگلايي،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ژيارديازيس،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آميبيازيس،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توكسوپلاسموز..</w:t>
            </w:r>
          </w:p>
        </w:tc>
        <w:tc>
          <w:tcPr>
            <w:tcW w:w="1701" w:type="dxa"/>
            <w:vAlign w:val="center"/>
          </w:tcPr>
          <w:p w14:paraId="7BF97CC9" w14:textId="1540E78E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20/08/1403</w:t>
            </w:r>
          </w:p>
        </w:tc>
        <w:tc>
          <w:tcPr>
            <w:tcW w:w="851" w:type="dxa"/>
            <w:vAlign w:val="center"/>
          </w:tcPr>
          <w:p w14:paraId="2D353830" w14:textId="4F179C48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3A1038" w:rsidRPr="006602F4" w14:paraId="34F8B37B" w14:textId="7CDB56F0" w:rsidTr="003A1038">
        <w:trPr>
          <w:trHeight w:val="367"/>
        </w:trPr>
        <w:tc>
          <w:tcPr>
            <w:tcW w:w="1701" w:type="dxa"/>
            <w:vAlign w:val="center"/>
          </w:tcPr>
          <w:p w14:paraId="779920B6" w14:textId="0F8A3F1A" w:rsidR="003A1038" w:rsidRPr="001829EF" w:rsidRDefault="003A1038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آقای دکتر بهادری</w:t>
            </w:r>
          </w:p>
        </w:tc>
        <w:tc>
          <w:tcPr>
            <w:tcW w:w="1123" w:type="dxa"/>
            <w:gridSpan w:val="2"/>
            <w:vAlign w:val="center"/>
          </w:tcPr>
          <w:p w14:paraId="4888CEF1" w14:textId="100FCE74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7087" w:type="dxa"/>
            <w:gridSpan w:val="3"/>
            <w:vAlign w:val="center"/>
          </w:tcPr>
          <w:p w14:paraId="4377D1E3" w14:textId="041B2D09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بیماری های دارای مخزن ( مالاریا </w:t>
            </w:r>
            <w:r w:rsidRPr="001829E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لیشمانیا و..... )</w:t>
            </w:r>
          </w:p>
        </w:tc>
        <w:tc>
          <w:tcPr>
            <w:tcW w:w="1701" w:type="dxa"/>
            <w:vAlign w:val="center"/>
          </w:tcPr>
          <w:p w14:paraId="4BA475D4" w14:textId="71636CE0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20/08/1403</w:t>
            </w:r>
          </w:p>
        </w:tc>
        <w:tc>
          <w:tcPr>
            <w:tcW w:w="851" w:type="dxa"/>
            <w:vAlign w:val="center"/>
          </w:tcPr>
          <w:p w14:paraId="7F492AB7" w14:textId="57D35577" w:rsidR="003A1038" w:rsidRPr="001829EF" w:rsidRDefault="003A1038" w:rsidP="003A10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3A1038" w:rsidRPr="006602F4" w14:paraId="5FF46877" w14:textId="60F0B2E6" w:rsidTr="003A1038">
        <w:trPr>
          <w:trHeight w:val="292"/>
        </w:trPr>
        <w:tc>
          <w:tcPr>
            <w:tcW w:w="1701" w:type="dxa"/>
            <w:vAlign w:val="center"/>
          </w:tcPr>
          <w:p w14:paraId="440A390B" w14:textId="3A5EEA9A" w:rsidR="003A1038" w:rsidRPr="001829EF" w:rsidRDefault="003A1038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آقای دکتر شکرریز</w:t>
            </w:r>
          </w:p>
        </w:tc>
        <w:tc>
          <w:tcPr>
            <w:tcW w:w="1123" w:type="dxa"/>
            <w:gridSpan w:val="2"/>
            <w:vAlign w:val="center"/>
          </w:tcPr>
          <w:p w14:paraId="573B4026" w14:textId="35AEC0A8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7087" w:type="dxa"/>
            <w:gridSpan w:val="3"/>
            <w:vAlign w:val="center"/>
          </w:tcPr>
          <w:p w14:paraId="2E857C64" w14:textId="33C6A9CA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عفونت های بیمارستانی و مقاومت های میکروبی</w:t>
            </w:r>
          </w:p>
        </w:tc>
        <w:tc>
          <w:tcPr>
            <w:tcW w:w="1701" w:type="dxa"/>
            <w:vAlign w:val="center"/>
          </w:tcPr>
          <w:p w14:paraId="288B9421" w14:textId="6E0748AE" w:rsidR="003A1038" w:rsidRPr="001829EF" w:rsidRDefault="003A1038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21/08/1403</w:t>
            </w:r>
          </w:p>
        </w:tc>
        <w:tc>
          <w:tcPr>
            <w:tcW w:w="851" w:type="dxa"/>
            <w:vAlign w:val="center"/>
          </w:tcPr>
          <w:p w14:paraId="0DBE7DFF" w14:textId="618291DE" w:rsidR="003A1038" w:rsidRPr="001829EF" w:rsidRDefault="003A1038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</w:tr>
      <w:tr w:rsidR="003A1038" w:rsidRPr="006602F4" w14:paraId="0F1A628D" w14:textId="22672475" w:rsidTr="003A1038">
        <w:trPr>
          <w:trHeight w:val="367"/>
        </w:trPr>
        <w:tc>
          <w:tcPr>
            <w:tcW w:w="1701" w:type="dxa"/>
            <w:vAlign w:val="center"/>
          </w:tcPr>
          <w:p w14:paraId="31451220" w14:textId="14A9DED4" w:rsidR="003A1038" w:rsidRPr="001829EF" w:rsidRDefault="003A1038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آقای دکتر عباچی زاده</w:t>
            </w:r>
          </w:p>
        </w:tc>
        <w:tc>
          <w:tcPr>
            <w:tcW w:w="1123" w:type="dxa"/>
            <w:gridSpan w:val="2"/>
            <w:vAlign w:val="center"/>
          </w:tcPr>
          <w:p w14:paraId="41D52653" w14:textId="1C8F817B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7087" w:type="dxa"/>
            <w:gridSpan w:val="3"/>
            <w:vAlign w:val="center"/>
          </w:tcPr>
          <w:p w14:paraId="4D22E830" w14:textId="536844D8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مقدمه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بر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اپيدميولوژي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بيماريهاي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غير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واگير،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اصول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بيماري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نظام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</w:t>
            </w:r>
          </w:p>
        </w:tc>
        <w:tc>
          <w:tcPr>
            <w:tcW w:w="1701" w:type="dxa"/>
            <w:vAlign w:val="center"/>
          </w:tcPr>
          <w:p w14:paraId="57BA6796" w14:textId="77DB607A" w:rsidR="003A1038" w:rsidRPr="001829EF" w:rsidRDefault="003A1038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22/08/1403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2524C806" w14:textId="1893C30A" w:rsidR="003A1038" w:rsidRPr="001829EF" w:rsidRDefault="003A1038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3A1038" w:rsidRPr="006602F4" w14:paraId="19C01FAE" w14:textId="784DED08" w:rsidTr="003A1038">
        <w:trPr>
          <w:trHeight w:val="367"/>
        </w:trPr>
        <w:tc>
          <w:tcPr>
            <w:tcW w:w="1701" w:type="dxa"/>
            <w:vAlign w:val="center"/>
          </w:tcPr>
          <w:p w14:paraId="024382EF" w14:textId="77777777" w:rsidR="003A1038" w:rsidRPr="001829EF" w:rsidRDefault="003A1038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خانم دکتراشعری</w:t>
            </w:r>
          </w:p>
        </w:tc>
        <w:tc>
          <w:tcPr>
            <w:tcW w:w="1123" w:type="dxa"/>
            <w:gridSpan w:val="2"/>
            <w:vAlign w:val="center"/>
          </w:tcPr>
          <w:p w14:paraId="7302B7C7" w14:textId="12EB6ECE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7087" w:type="dxa"/>
            <w:gridSpan w:val="3"/>
            <w:vAlign w:val="center"/>
          </w:tcPr>
          <w:p w14:paraId="4A514CE6" w14:textId="77777777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اپيدميولوژي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آترواسكلروز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پرفشاري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خون</w:t>
            </w:r>
          </w:p>
        </w:tc>
        <w:tc>
          <w:tcPr>
            <w:tcW w:w="1701" w:type="dxa"/>
            <w:vAlign w:val="center"/>
          </w:tcPr>
          <w:p w14:paraId="13E151C3" w14:textId="174716EF" w:rsidR="003A1038" w:rsidRPr="001829EF" w:rsidRDefault="003A1038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22/08/1403</w:t>
            </w:r>
          </w:p>
        </w:tc>
        <w:tc>
          <w:tcPr>
            <w:tcW w:w="851" w:type="dxa"/>
            <w:vAlign w:val="center"/>
          </w:tcPr>
          <w:p w14:paraId="460A71E4" w14:textId="77AE1AE4" w:rsidR="003A1038" w:rsidRPr="001829EF" w:rsidRDefault="003A1038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3A1038" w:rsidRPr="006602F4" w14:paraId="4C650641" w14:textId="5930544C" w:rsidTr="003A1038">
        <w:trPr>
          <w:trHeight w:val="367"/>
        </w:trPr>
        <w:tc>
          <w:tcPr>
            <w:tcW w:w="1701" w:type="dxa"/>
            <w:vAlign w:val="center"/>
          </w:tcPr>
          <w:p w14:paraId="7A8C269B" w14:textId="023E8545" w:rsidR="003A1038" w:rsidRPr="001829EF" w:rsidRDefault="003A1038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آقای دکترموسوی</w:t>
            </w:r>
          </w:p>
        </w:tc>
        <w:tc>
          <w:tcPr>
            <w:tcW w:w="1123" w:type="dxa"/>
            <w:gridSpan w:val="2"/>
            <w:vAlign w:val="center"/>
          </w:tcPr>
          <w:p w14:paraId="6DB204B0" w14:textId="6070CA87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7087" w:type="dxa"/>
            <w:gridSpan w:val="3"/>
            <w:vAlign w:val="center"/>
          </w:tcPr>
          <w:p w14:paraId="616AC1DB" w14:textId="77777777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اپیدمیویوژی بدخیمی ها ( سرطان ها )</w:t>
            </w:r>
          </w:p>
        </w:tc>
        <w:tc>
          <w:tcPr>
            <w:tcW w:w="1701" w:type="dxa"/>
            <w:vAlign w:val="center"/>
          </w:tcPr>
          <w:p w14:paraId="1115A3B1" w14:textId="4B59F2CE" w:rsidR="003A1038" w:rsidRPr="001829EF" w:rsidRDefault="003A1038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23/08/1403</w:t>
            </w:r>
          </w:p>
        </w:tc>
        <w:tc>
          <w:tcPr>
            <w:tcW w:w="851" w:type="dxa"/>
            <w:vAlign w:val="center"/>
          </w:tcPr>
          <w:p w14:paraId="063578B9" w14:textId="6D4A9FE0" w:rsidR="003A1038" w:rsidRPr="001829EF" w:rsidRDefault="003A1038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3A1038" w:rsidRPr="006602F4" w14:paraId="06FC383E" w14:textId="6E2F3C17" w:rsidTr="003A1038">
        <w:trPr>
          <w:trHeight w:val="367"/>
        </w:trPr>
        <w:tc>
          <w:tcPr>
            <w:tcW w:w="1701" w:type="dxa"/>
            <w:vAlign w:val="center"/>
          </w:tcPr>
          <w:p w14:paraId="5AADDC87" w14:textId="47D6AD9A" w:rsidR="003A1038" w:rsidRPr="001829EF" w:rsidRDefault="003A1038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خانم    دکتر محسنی</w:t>
            </w:r>
          </w:p>
        </w:tc>
        <w:tc>
          <w:tcPr>
            <w:tcW w:w="1123" w:type="dxa"/>
            <w:gridSpan w:val="2"/>
            <w:vAlign w:val="center"/>
          </w:tcPr>
          <w:p w14:paraId="5AF21CFB" w14:textId="19378F61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7087" w:type="dxa"/>
            <w:gridSpan w:val="3"/>
            <w:vAlign w:val="center"/>
          </w:tcPr>
          <w:p w14:paraId="04413552" w14:textId="1037FF90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اپيدميولوژي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بيماري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رواني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افسردگي،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اضطراب،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خودكشي،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خشونت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خانگي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. . )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اعتيار</w:t>
            </w:r>
          </w:p>
        </w:tc>
        <w:tc>
          <w:tcPr>
            <w:tcW w:w="1701" w:type="dxa"/>
            <w:vAlign w:val="center"/>
          </w:tcPr>
          <w:p w14:paraId="311D7095" w14:textId="0C9B0C19" w:rsidR="003A1038" w:rsidRPr="001829EF" w:rsidRDefault="003A1038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23/08/1403</w:t>
            </w:r>
          </w:p>
        </w:tc>
        <w:tc>
          <w:tcPr>
            <w:tcW w:w="851" w:type="dxa"/>
            <w:vAlign w:val="center"/>
          </w:tcPr>
          <w:p w14:paraId="5174C025" w14:textId="62E448BD" w:rsidR="003A1038" w:rsidRPr="001829EF" w:rsidRDefault="003A1038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3A1038" w:rsidRPr="006602F4" w14:paraId="53EA118E" w14:textId="07C8A15B" w:rsidTr="003A1038">
        <w:trPr>
          <w:trHeight w:val="367"/>
        </w:trPr>
        <w:tc>
          <w:tcPr>
            <w:tcW w:w="1701" w:type="dxa"/>
            <w:vAlign w:val="center"/>
          </w:tcPr>
          <w:p w14:paraId="15064C1D" w14:textId="11CEB7BA" w:rsidR="003A1038" w:rsidRPr="001829EF" w:rsidRDefault="003A1038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خانم   دکتر محسنی</w:t>
            </w:r>
          </w:p>
        </w:tc>
        <w:tc>
          <w:tcPr>
            <w:tcW w:w="1123" w:type="dxa"/>
            <w:gridSpan w:val="2"/>
            <w:vAlign w:val="center"/>
          </w:tcPr>
          <w:p w14:paraId="2DA2A0BF" w14:textId="0CD617FF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7087" w:type="dxa"/>
            <w:gridSpan w:val="3"/>
            <w:vAlign w:val="center"/>
          </w:tcPr>
          <w:p w14:paraId="61238ED5" w14:textId="77777777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اپيدميولوژي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آنمي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فقرآهن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بيماري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1829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تيروئيد</w:t>
            </w:r>
          </w:p>
        </w:tc>
        <w:tc>
          <w:tcPr>
            <w:tcW w:w="1701" w:type="dxa"/>
            <w:vAlign w:val="center"/>
          </w:tcPr>
          <w:p w14:paraId="1AA7135B" w14:textId="331D5186" w:rsidR="003A1038" w:rsidRPr="001829EF" w:rsidRDefault="003A1038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26/08/1403</w:t>
            </w:r>
          </w:p>
        </w:tc>
        <w:tc>
          <w:tcPr>
            <w:tcW w:w="851" w:type="dxa"/>
            <w:vAlign w:val="center"/>
          </w:tcPr>
          <w:p w14:paraId="169E59DC" w14:textId="6AC757F2" w:rsidR="003A1038" w:rsidRPr="001829EF" w:rsidRDefault="003A1038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3A1038" w:rsidRPr="006602F4" w14:paraId="20475F2A" w14:textId="39668316" w:rsidTr="003A1038">
        <w:trPr>
          <w:trHeight w:val="383"/>
        </w:trPr>
        <w:tc>
          <w:tcPr>
            <w:tcW w:w="1701" w:type="dxa"/>
            <w:vAlign w:val="center"/>
          </w:tcPr>
          <w:p w14:paraId="55B05D1C" w14:textId="77777777" w:rsidR="003A1038" w:rsidRPr="001829EF" w:rsidRDefault="003A1038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خانم دکتر اشعری</w:t>
            </w:r>
          </w:p>
        </w:tc>
        <w:tc>
          <w:tcPr>
            <w:tcW w:w="1123" w:type="dxa"/>
            <w:gridSpan w:val="2"/>
            <w:vAlign w:val="center"/>
          </w:tcPr>
          <w:p w14:paraId="69F0E3EB" w14:textId="7C0BB2B2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7087" w:type="dxa"/>
            <w:gridSpan w:val="3"/>
            <w:vAlign w:val="center"/>
          </w:tcPr>
          <w:p w14:paraId="5964AC06" w14:textId="77777777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اپیدمیولوژی دیابت ، چاقی و هیپرلیپیدمی</w:t>
            </w:r>
          </w:p>
        </w:tc>
        <w:tc>
          <w:tcPr>
            <w:tcW w:w="1701" w:type="dxa"/>
            <w:vAlign w:val="center"/>
          </w:tcPr>
          <w:p w14:paraId="54171502" w14:textId="635ED0E7" w:rsidR="003A1038" w:rsidRPr="001829EF" w:rsidRDefault="003A1038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26/08/1403</w:t>
            </w:r>
          </w:p>
        </w:tc>
        <w:tc>
          <w:tcPr>
            <w:tcW w:w="851" w:type="dxa"/>
            <w:vAlign w:val="center"/>
          </w:tcPr>
          <w:p w14:paraId="148DD595" w14:textId="7C85BE38" w:rsidR="003A1038" w:rsidRPr="001829EF" w:rsidRDefault="003A1038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3A1038" w:rsidRPr="006602F4" w14:paraId="3E7D522E" w14:textId="5074834E" w:rsidTr="003A1038">
        <w:trPr>
          <w:trHeight w:val="367"/>
        </w:trPr>
        <w:tc>
          <w:tcPr>
            <w:tcW w:w="1701" w:type="dxa"/>
            <w:vAlign w:val="center"/>
          </w:tcPr>
          <w:p w14:paraId="6D1AA446" w14:textId="2DDF3E09" w:rsidR="003A1038" w:rsidRPr="001829EF" w:rsidRDefault="003A1038" w:rsidP="003A1038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آقای دکتر بهادری</w:t>
            </w:r>
          </w:p>
        </w:tc>
        <w:tc>
          <w:tcPr>
            <w:tcW w:w="1123" w:type="dxa"/>
            <w:gridSpan w:val="2"/>
            <w:vAlign w:val="center"/>
          </w:tcPr>
          <w:p w14:paraId="321CFF5A" w14:textId="79D83443" w:rsidR="003A1038" w:rsidRPr="001829EF" w:rsidRDefault="003A1038" w:rsidP="001829E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7087" w:type="dxa"/>
            <w:gridSpan w:val="3"/>
            <w:vAlign w:val="center"/>
          </w:tcPr>
          <w:p w14:paraId="1D7CE528" w14:textId="77777777" w:rsidR="003A1038" w:rsidRPr="001829EF" w:rsidRDefault="003A1038" w:rsidP="003A103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829EF">
              <w:rPr>
                <w:rFonts w:cs="B Nazanin" w:hint="cs"/>
                <w:b/>
                <w:bCs/>
                <w:sz w:val="20"/>
                <w:szCs w:val="20"/>
                <w:rtl/>
              </w:rPr>
              <w:t>اپیدمیولوژی حوادث و سوانح</w:t>
            </w:r>
          </w:p>
        </w:tc>
        <w:tc>
          <w:tcPr>
            <w:tcW w:w="1701" w:type="dxa"/>
            <w:vAlign w:val="center"/>
          </w:tcPr>
          <w:p w14:paraId="70951C2D" w14:textId="07D3673F" w:rsidR="003A1038" w:rsidRPr="001829EF" w:rsidRDefault="003A1038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27/08/1403</w:t>
            </w:r>
          </w:p>
        </w:tc>
        <w:tc>
          <w:tcPr>
            <w:tcW w:w="851" w:type="dxa"/>
            <w:vAlign w:val="center"/>
          </w:tcPr>
          <w:p w14:paraId="2366EC20" w14:textId="71FF512D" w:rsidR="003A1038" w:rsidRPr="001829EF" w:rsidRDefault="001829EF" w:rsidP="003A103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29EF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</w:tr>
    </w:tbl>
    <w:p w14:paraId="5D36379B" w14:textId="77777777" w:rsidR="003A1038" w:rsidRDefault="00A91408" w:rsidP="00FA4A24">
      <w:pPr>
        <w:bidi/>
        <w:spacing w:before="240"/>
        <w:ind w:left="360"/>
        <w:jc w:val="both"/>
        <w:rPr>
          <w:rFonts w:cs="B Titr"/>
          <w:b/>
          <w:bCs/>
          <w:sz w:val="18"/>
          <w:szCs w:val="18"/>
          <w:rtl/>
        </w:rPr>
      </w:pPr>
      <w:r w:rsidRPr="009F02FA">
        <w:rPr>
          <w:rFonts w:cs="B Titr" w:hint="cs"/>
          <w:b/>
          <w:bCs/>
          <w:sz w:val="18"/>
          <w:szCs w:val="18"/>
          <w:rtl/>
        </w:rPr>
        <w:t xml:space="preserve"> </w:t>
      </w:r>
    </w:p>
    <w:p w14:paraId="1476D245" w14:textId="77777777" w:rsidR="003A1038" w:rsidRDefault="003A1038" w:rsidP="003A1038">
      <w:pPr>
        <w:bidi/>
        <w:spacing w:before="240"/>
        <w:ind w:left="360"/>
        <w:jc w:val="both"/>
        <w:rPr>
          <w:rFonts w:cs="B Titr"/>
          <w:b/>
          <w:bCs/>
          <w:sz w:val="18"/>
          <w:szCs w:val="18"/>
          <w:rtl/>
        </w:rPr>
      </w:pPr>
    </w:p>
    <w:p w14:paraId="1923FE76" w14:textId="77777777" w:rsidR="001829EF" w:rsidRDefault="001829EF" w:rsidP="00DF2D92">
      <w:pPr>
        <w:bidi/>
        <w:spacing w:before="240" w:line="240" w:lineRule="auto"/>
        <w:ind w:left="360"/>
        <w:jc w:val="center"/>
        <w:rPr>
          <w:rFonts w:cs="B Titr"/>
          <w:b/>
          <w:bCs/>
          <w:sz w:val="32"/>
          <w:szCs w:val="32"/>
          <w:rtl/>
        </w:rPr>
      </w:pPr>
    </w:p>
    <w:p w14:paraId="4A697EC7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32"/>
          <w:szCs w:val="32"/>
          <w:rtl/>
        </w:rPr>
      </w:pPr>
    </w:p>
    <w:p w14:paraId="1FC0965B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32"/>
          <w:szCs w:val="32"/>
          <w:rtl/>
        </w:rPr>
      </w:pPr>
    </w:p>
    <w:p w14:paraId="62F7629D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32"/>
          <w:szCs w:val="32"/>
          <w:rtl/>
        </w:rPr>
      </w:pPr>
    </w:p>
    <w:p w14:paraId="54DEE22A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32"/>
          <w:szCs w:val="32"/>
          <w:rtl/>
        </w:rPr>
      </w:pPr>
    </w:p>
    <w:p w14:paraId="181CDF95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32"/>
          <w:szCs w:val="32"/>
          <w:rtl/>
        </w:rPr>
      </w:pPr>
    </w:p>
    <w:p w14:paraId="4B88DEB8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32"/>
          <w:szCs w:val="32"/>
          <w:rtl/>
        </w:rPr>
      </w:pPr>
    </w:p>
    <w:p w14:paraId="7706808D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32"/>
          <w:szCs w:val="32"/>
          <w:rtl/>
        </w:rPr>
      </w:pPr>
    </w:p>
    <w:p w14:paraId="46DE7189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32"/>
          <w:szCs w:val="32"/>
          <w:rtl/>
        </w:rPr>
      </w:pPr>
    </w:p>
    <w:p w14:paraId="4A1C0F1E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32"/>
          <w:szCs w:val="32"/>
          <w:rtl/>
        </w:rPr>
      </w:pPr>
    </w:p>
    <w:p w14:paraId="47509C68" w14:textId="77777777" w:rsidR="001829EF" w:rsidRPr="00DF2D92" w:rsidRDefault="00137906" w:rsidP="001829EF">
      <w:pPr>
        <w:bidi/>
        <w:spacing w:before="240" w:line="240" w:lineRule="auto"/>
        <w:ind w:left="360"/>
        <w:jc w:val="center"/>
        <w:rPr>
          <w:rFonts w:cs="B Nazanin"/>
          <w:b/>
          <w:bCs/>
          <w:rtl/>
          <w:lang w:bidi="fa-IR"/>
        </w:rPr>
      </w:pPr>
      <w:r w:rsidRPr="004358E9">
        <w:rPr>
          <w:rFonts w:cs="B Titr" w:hint="cs"/>
          <w:b/>
          <w:bCs/>
          <w:sz w:val="32"/>
          <w:szCs w:val="32"/>
          <w:rtl/>
        </w:rPr>
        <w:lastRenderedPageBreak/>
        <w:t xml:space="preserve">** </w:t>
      </w:r>
      <w:r w:rsidRPr="004358E9">
        <w:rPr>
          <w:rFonts w:cs="B Titr" w:hint="cs"/>
          <w:b/>
          <w:bCs/>
          <w:sz w:val="24"/>
          <w:szCs w:val="24"/>
          <w:rtl/>
        </w:rPr>
        <w:t xml:space="preserve">شیوه </w:t>
      </w:r>
      <w:r w:rsidR="001829EF" w:rsidRPr="004358E9">
        <w:rPr>
          <w:rFonts w:cs="B Titr" w:hint="cs"/>
          <w:b/>
          <w:bCs/>
          <w:sz w:val="24"/>
          <w:szCs w:val="24"/>
          <w:rtl/>
        </w:rPr>
        <w:t xml:space="preserve">ارزیابی دانشجو: </w:t>
      </w:r>
      <w:r w:rsidR="001829EF">
        <w:rPr>
          <w:rFonts w:cs="B Titr" w:hint="cs"/>
          <w:b/>
          <w:bCs/>
          <w:sz w:val="24"/>
          <w:szCs w:val="24"/>
          <w:rtl/>
        </w:rPr>
        <w:t xml:space="preserve"> فعالیت کلاسی و</w:t>
      </w:r>
      <w:r w:rsidR="001829EF" w:rsidRPr="004358E9">
        <w:rPr>
          <w:rFonts w:cs="B Titr" w:hint="cs"/>
          <w:b/>
          <w:bCs/>
          <w:sz w:val="24"/>
          <w:szCs w:val="24"/>
          <w:rtl/>
        </w:rPr>
        <w:t>امتحان کتبی بصورت</w:t>
      </w:r>
      <w:r w:rsidR="001829EF">
        <w:rPr>
          <w:rFonts w:cs="B Titr" w:hint="cs"/>
          <w:b/>
          <w:bCs/>
          <w:sz w:val="24"/>
          <w:szCs w:val="24"/>
          <w:rtl/>
        </w:rPr>
        <w:t>(</w:t>
      </w:r>
      <w:r w:rsidR="001829EF" w:rsidRPr="004358E9">
        <w:rPr>
          <w:rFonts w:cs="B Titr" w:hint="cs"/>
          <w:b/>
          <w:bCs/>
          <w:sz w:val="24"/>
          <w:szCs w:val="24"/>
          <w:rtl/>
        </w:rPr>
        <w:t xml:space="preserve"> تستی و تشریحی</w:t>
      </w:r>
      <w:r w:rsidR="001829EF">
        <w:rPr>
          <w:rFonts w:cs="B Titr" w:hint="cs"/>
          <w:b/>
          <w:bCs/>
          <w:sz w:val="24"/>
          <w:szCs w:val="24"/>
          <w:rtl/>
        </w:rPr>
        <w:t>)</w:t>
      </w:r>
      <w:r w:rsidR="001829EF" w:rsidRPr="004358E9">
        <w:rPr>
          <w:rFonts w:cs="B Titr" w:hint="cs"/>
          <w:b/>
          <w:bCs/>
          <w:sz w:val="24"/>
          <w:szCs w:val="24"/>
          <w:rtl/>
        </w:rPr>
        <w:t xml:space="preserve"> </w:t>
      </w:r>
      <w:r w:rsidR="001829EF" w:rsidRPr="004358E9">
        <w:rPr>
          <w:rFonts w:cs="B Titr" w:hint="cs"/>
          <w:b/>
          <w:bCs/>
          <w:sz w:val="32"/>
          <w:szCs w:val="32"/>
          <w:rtl/>
        </w:rPr>
        <w:t>**</w:t>
      </w:r>
    </w:p>
    <w:p w14:paraId="5EB6737A" w14:textId="77777777" w:rsidR="001829EF" w:rsidRPr="009F02FA" w:rsidRDefault="001829EF" w:rsidP="001829EF">
      <w:pPr>
        <w:bidi/>
        <w:spacing w:before="240"/>
        <w:ind w:left="360"/>
        <w:jc w:val="center"/>
        <w:rPr>
          <w:rFonts w:cs="B Titr"/>
          <w:b/>
          <w:bCs/>
          <w:sz w:val="18"/>
          <w:szCs w:val="18"/>
          <w:rtl/>
        </w:rPr>
      </w:pPr>
      <w:r w:rsidRPr="009F02FA">
        <w:rPr>
          <w:rFonts w:cs="B Titr" w:hint="cs"/>
          <w:b/>
          <w:bCs/>
          <w:sz w:val="18"/>
          <w:szCs w:val="18"/>
          <w:rtl/>
        </w:rPr>
        <w:t>منبع اصلی درس:</w:t>
      </w:r>
    </w:p>
    <w:p w14:paraId="1878FFF1" w14:textId="7A8D24C2" w:rsidR="001829EF" w:rsidRDefault="001829EF" w:rsidP="001829EF">
      <w:pPr>
        <w:bidi/>
        <w:spacing w:before="240" w:line="240" w:lineRule="auto"/>
        <w:ind w:left="284"/>
        <w:jc w:val="center"/>
        <w:rPr>
          <w:rFonts w:cs="B Nazanin"/>
          <w:b/>
          <w:bCs/>
          <w:sz w:val="24"/>
          <w:szCs w:val="24"/>
          <w:rtl/>
        </w:rPr>
      </w:pPr>
      <w:r w:rsidRPr="00EE24CE">
        <w:rPr>
          <w:rFonts w:cs="B Nazanin" w:hint="cs"/>
          <w:b/>
          <w:bCs/>
          <w:sz w:val="24"/>
          <w:szCs w:val="24"/>
          <w:rtl/>
        </w:rPr>
        <w:t>اپیدمیولوژی</w:t>
      </w:r>
    </w:p>
    <w:p w14:paraId="74FF7440" w14:textId="77777777" w:rsidR="001829EF" w:rsidRPr="00EE24CE" w:rsidRDefault="001829EF" w:rsidP="001829EF">
      <w:pPr>
        <w:bidi/>
        <w:spacing w:before="240" w:line="240" w:lineRule="auto"/>
        <w:ind w:left="284"/>
        <w:jc w:val="center"/>
        <w:rPr>
          <w:rFonts w:cs="B Nazanin"/>
          <w:b/>
          <w:bCs/>
          <w:sz w:val="24"/>
          <w:szCs w:val="24"/>
        </w:rPr>
      </w:pPr>
      <w:r w:rsidRPr="00EE24CE">
        <w:rPr>
          <w:rFonts w:cs="B Nazanin" w:hint="cs"/>
          <w:b/>
          <w:bCs/>
          <w:sz w:val="24"/>
          <w:szCs w:val="24"/>
          <w:rtl/>
        </w:rPr>
        <w:t>بیماریهای شایع ایران(خانم دکتر یاوری)</w:t>
      </w:r>
    </w:p>
    <w:p w14:paraId="314021EA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24"/>
          <w:szCs w:val="24"/>
          <w:rtl/>
        </w:rPr>
      </w:pPr>
    </w:p>
    <w:p w14:paraId="36F1F094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24"/>
          <w:szCs w:val="24"/>
          <w:rtl/>
        </w:rPr>
      </w:pPr>
    </w:p>
    <w:p w14:paraId="7C914107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24"/>
          <w:szCs w:val="24"/>
          <w:rtl/>
        </w:rPr>
      </w:pPr>
    </w:p>
    <w:p w14:paraId="0F59D308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24"/>
          <w:szCs w:val="24"/>
          <w:rtl/>
        </w:rPr>
      </w:pPr>
    </w:p>
    <w:p w14:paraId="4E0392F5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24"/>
          <w:szCs w:val="24"/>
          <w:rtl/>
        </w:rPr>
      </w:pPr>
    </w:p>
    <w:p w14:paraId="2B0ECC28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24"/>
          <w:szCs w:val="24"/>
          <w:rtl/>
        </w:rPr>
      </w:pPr>
    </w:p>
    <w:p w14:paraId="2AAB444A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24"/>
          <w:szCs w:val="24"/>
          <w:rtl/>
        </w:rPr>
      </w:pPr>
    </w:p>
    <w:p w14:paraId="2E551CD0" w14:textId="77777777" w:rsidR="001829EF" w:rsidRDefault="001829EF" w:rsidP="001829EF">
      <w:pPr>
        <w:bidi/>
        <w:spacing w:before="240" w:line="240" w:lineRule="auto"/>
        <w:ind w:left="360"/>
        <w:jc w:val="center"/>
        <w:rPr>
          <w:rFonts w:cs="B Titr"/>
          <w:b/>
          <w:bCs/>
          <w:sz w:val="24"/>
          <w:szCs w:val="24"/>
          <w:rtl/>
        </w:rPr>
      </w:pPr>
    </w:p>
    <w:sectPr w:rsidR="001829EF" w:rsidSect="003A1038">
      <w:pgSz w:w="16839" w:h="11907" w:orient="landscape" w:code="9"/>
      <w:pgMar w:top="1560" w:right="307" w:bottom="992" w:left="709" w:header="2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F41EE" w14:textId="77777777" w:rsidR="00451B88" w:rsidRDefault="00451B88" w:rsidP="005F74E1">
      <w:pPr>
        <w:spacing w:after="0" w:line="240" w:lineRule="auto"/>
      </w:pPr>
      <w:r>
        <w:separator/>
      </w:r>
    </w:p>
  </w:endnote>
  <w:endnote w:type="continuationSeparator" w:id="0">
    <w:p w14:paraId="0D94B097" w14:textId="77777777" w:rsidR="00451B88" w:rsidRDefault="00451B88" w:rsidP="005F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4844C" w14:textId="77777777" w:rsidR="00451B88" w:rsidRDefault="00451B88" w:rsidP="005F74E1">
      <w:pPr>
        <w:spacing w:after="0" w:line="240" w:lineRule="auto"/>
      </w:pPr>
      <w:r>
        <w:separator/>
      </w:r>
    </w:p>
  </w:footnote>
  <w:footnote w:type="continuationSeparator" w:id="0">
    <w:p w14:paraId="5ADB6023" w14:textId="77777777" w:rsidR="00451B88" w:rsidRDefault="00451B88" w:rsidP="005F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508"/>
    <w:multiLevelType w:val="hybridMultilevel"/>
    <w:tmpl w:val="071C19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93094"/>
    <w:multiLevelType w:val="hybridMultilevel"/>
    <w:tmpl w:val="4C7C81A8"/>
    <w:lvl w:ilvl="0" w:tplc="BE0C6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878CA"/>
    <w:multiLevelType w:val="hybridMultilevel"/>
    <w:tmpl w:val="0AF48456"/>
    <w:lvl w:ilvl="0" w:tplc="E4B80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D0E3F"/>
    <w:multiLevelType w:val="hybridMultilevel"/>
    <w:tmpl w:val="C47E8BAA"/>
    <w:lvl w:ilvl="0" w:tplc="8E60797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E1"/>
    <w:rsid w:val="00017671"/>
    <w:rsid w:val="000367D2"/>
    <w:rsid w:val="00045E71"/>
    <w:rsid w:val="000521DE"/>
    <w:rsid w:val="00055F57"/>
    <w:rsid w:val="000767A3"/>
    <w:rsid w:val="00082457"/>
    <w:rsid w:val="000A6BA9"/>
    <w:rsid w:val="000D4488"/>
    <w:rsid w:val="000E2D71"/>
    <w:rsid w:val="000E4012"/>
    <w:rsid w:val="000F389E"/>
    <w:rsid w:val="0010306B"/>
    <w:rsid w:val="00116C60"/>
    <w:rsid w:val="0012064F"/>
    <w:rsid w:val="00132556"/>
    <w:rsid w:val="00132779"/>
    <w:rsid w:val="0013666F"/>
    <w:rsid w:val="00137906"/>
    <w:rsid w:val="00165B97"/>
    <w:rsid w:val="001829EF"/>
    <w:rsid w:val="001E0358"/>
    <w:rsid w:val="001E6558"/>
    <w:rsid w:val="001E685D"/>
    <w:rsid w:val="00206E27"/>
    <w:rsid w:val="002216CE"/>
    <w:rsid w:val="002407E6"/>
    <w:rsid w:val="0024638E"/>
    <w:rsid w:val="00260EB8"/>
    <w:rsid w:val="002667F2"/>
    <w:rsid w:val="002961C2"/>
    <w:rsid w:val="002A7A5E"/>
    <w:rsid w:val="002C4D46"/>
    <w:rsid w:val="002D2EDF"/>
    <w:rsid w:val="002E2601"/>
    <w:rsid w:val="002E5D4C"/>
    <w:rsid w:val="002E601D"/>
    <w:rsid w:val="003033C8"/>
    <w:rsid w:val="00305E03"/>
    <w:rsid w:val="003060F6"/>
    <w:rsid w:val="00320182"/>
    <w:rsid w:val="00347D12"/>
    <w:rsid w:val="003524F9"/>
    <w:rsid w:val="00360141"/>
    <w:rsid w:val="00370D6B"/>
    <w:rsid w:val="003737C0"/>
    <w:rsid w:val="00374405"/>
    <w:rsid w:val="00383777"/>
    <w:rsid w:val="00384559"/>
    <w:rsid w:val="00384FFD"/>
    <w:rsid w:val="003A0723"/>
    <w:rsid w:val="003A1038"/>
    <w:rsid w:val="003A5AD6"/>
    <w:rsid w:val="003D2BD0"/>
    <w:rsid w:val="003D32D6"/>
    <w:rsid w:val="004125AF"/>
    <w:rsid w:val="00427F27"/>
    <w:rsid w:val="004358E9"/>
    <w:rsid w:val="00445C8E"/>
    <w:rsid w:val="00451B88"/>
    <w:rsid w:val="00453B20"/>
    <w:rsid w:val="004752E9"/>
    <w:rsid w:val="0050097A"/>
    <w:rsid w:val="00505861"/>
    <w:rsid w:val="005102B9"/>
    <w:rsid w:val="00510EF1"/>
    <w:rsid w:val="00514EC1"/>
    <w:rsid w:val="00572FE1"/>
    <w:rsid w:val="00587B95"/>
    <w:rsid w:val="0059029C"/>
    <w:rsid w:val="00591EA9"/>
    <w:rsid w:val="005F0CA9"/>
    <w:rsid w:val="005F74E1"/>
    <w:rsid w:val="006167B6"/>
    <w:rsid w:val="00616E15"/>
    <w:rsid w:val="006602F4"/>
    <w:rsid w:val="00675BFD"/>
    <w:rsid w:val="006B21F2"/>
    <w:rsid w:val="006B3239"/>
    <w:rsid w:val="006C5714"/>
    <w:rsid w:val="006F1C53"/>
    <w:rsid w:val="006F48CA"/>
    <w:rsid w:val="00710E68"/>
    <w:rsid w:val="007205DF"/>
    <w:rsid w:val="00721AD7"/>
    <w:rsid w:val="007252D2"/>
    <w:rsid w:val="007318FF"/>
    <w:rsid w:val="007354E7"/>
    <w:rsid w:val="00736D9D"/>
    <w:rsid w:val="0077556A"/>
    <w:rsid w:val="00791656"/>
    <w:rsid w:val="007C4636"/>
    <w:rsid w:val="007F705F"/>
    <w:rsid w:val="008040F5"/>
    <w:rsid w:val="0080766C"/>
    <w:rsid w:val="0080799A"/>
    <w:rsid w:val="0081231C"/>
    <w:rsid w:val="00820143"/>
    <w:rsid w:val="00823D94"/>
    <w:rsid w:val="008368EF"/>
    <w:rsid w:val="0084628E"/>
    <w:rsid w:val="008511B0"/>
    <w:rsid w:val="008518C9"/>
    <w:rsid w:val="00864140"/>
    <w:rsid w:val="00872C06"/>
    <w:rsid w:val="0089382E"/>
    <w:rsid w:val="008A6ABC"/>
    <w:rsid w:val="008B7B3D"/>
    <w:rsid w:val="008E3891"/>
    <w:rsid w:val="008E42F5"/>
    <w:rsid w:val="008F66FE"/>
    <w:rsid w:val="00914F19"/>
    <w:rsid w:val="009162A9"/>
    <w:rsid w:val="009315B4"/>
    <w:rsid w:val="0093341E"/>
    <w:rsid w:val="00936E28"/>
    <w:rsid w:val="0093794D"/>
    <w:rsid w:val="0095334B"/>
    <w:rsid w:val="00985FE5"/>
    <w:rsid w:val="009A263E"/>
    <w:rsid w:val="009B2E25"/>
    <w:rsid w:val="009B5185"/>
    <w:rsid w:val="009E76E6"/>
    <w:rsid w:val="009F02FA"/>
    <w:rsid w:val="009F1397"/>
    <w:rsid w:val="009F7B37"/>
    <w:rsid w:val="00A47A89"/>
    <w:rsid w:val="00A51DEF"/>
    <w:rsid w:val="00A55E74"/>
    <w:rsid w:val="00A55E90"/>
    <w:rsid w:val="00A7548F"/>
    <w:rsid w:val="00A82775"/>
    <w:rsid w:val="00A91408"/>
    <w:rsid w:val="00AC1303"/>
    <w:rsid w:val="00AF0556"/>
    <w:rsid w:val="00AF1CD5"/>
    <w:rsid w:val="00B20EC0"/>
    <w:rsid w:val="00B23AAF"/>
    <w:rsid w:val="00B32445"/>
    <w:rsid w:val="00B573D2"/>
    <w:rsid w:val="00B813EE"/>
    <w:rsid w:val="00B842EC"/>
    <w:rsid w:val="00BA0208"/>
    <w:rsid w:val="00BA1DA1"/>
    <w:rsid w:val="00BE563F"/>
    <w:rsid w:val="00C0067C"/>
    <w:rsid w:val="00C134F9"/>
    <w:rsid w:val="00C13AAA"/>
    <w:rsid w:val="00C23447"/>
    <w:rsid w:val="00C56D45"/>
    <w:rsid w:val="00C663FD"/>
    <w:rsid w:val="00C93D0A"/>
    <w:rsid w:val="00CA2E5E"/>
    <w:rsid w:val="00CA31E1"/>
    <w:rsid w:val="00CD6D24"/>
    <w:rsid w:val="00CE0238"/>
    <w:rsid w:val="00D0492F"/>
    <w:rsid w:val="00D155B3"/>
    <w:rsid w:val="00D15F08"/>
    <w:rsid w:val="00D24189"/>
    <w:rsid w:val="00D4474D"/>
    <w:rsid w:val="00D636D8"/>
    <w:rsid w:val="00DC40DD"/>
    <w:rsid w:val="00DD3175"/>
    <w:rsid w:val="00DE22B0"/>
    <w:rsid w:val="00DF2D92"/>
    <w:rsid w:val="00E11340"/>
    <w:rsid w:val="00E150E8"/>
    <w:rsid w:val="00E15D20"/>
    <w:rsid w:val="00E35E00"/>
    <w:rsid w:val="00E55426"/>
    <w:rsid w:val="00E61488"/>
    <w:rsid w:val="00E8017A"/>
    <w:rsid w:val="00E83DF0"/>
    <w:rsid w:val="00E84EC5"/>
    <w:rsid w:val="00E93356"/>
    <w:rsid w:val="00ED0163"/>
    <w:rsid w:val="00ED5A89"/>
    <w:rsid w:val="00ED5CD4"/>
    <w:rsid w:val="00ED69D1"/>
    <w:rsid w:val="00EE24CE"/>
    <w:rsid w:val="00EF2E12"/>
    <w:rsid w:val="00F027ED"/>
    <w:rsid w:val="00F24031"/>
    <w:rsid w:val="00F27A8F"/>
    <w:rsid w:val="00F40469"/>
    <w:rsid w:val="00F461C9"/>
    <w:rsid w:val="00F66295"/>
    <w:rsid w:val="00F70510"/>
    <w:rsid w:val="00FA0416"/>
    <w:rsid w:val="00FA4A24"/>
    <w:rsid w:val="00FC1146"/>
    <w:rsid w:val="00FE2FF4"/>
    <w:rsid w:val="00FE4620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08894"/>
  <w15:docId w15:val="{60BDE31A-791A-433E-B2F9-8843B0D3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4E1"/>
  </w:style>
  <w:style w:type="paragraph" w:styleId="Footer">
    <w:name w:val="footer"/>
    <w:basedOn w:val="Normal"/>
    <w:link w:val="FooterChar"/>
    <w:uiPriority w:val="99"/>
    <w:unhideWhenUsed/>
    <w:rsid w:val="005F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E1"/>
  </w:style>
  <w:style w:type="paragraph" w:styleId="BalloonText">
    <w:name w:val="Balloon Text"/>
    <w:basedOn w:val="Normal"/>
    <w:link w:val="BalloonTextChar"/>
    <w:uiPriority w:val="99"/>
    <w:semiHidden/>
    <w:unhideWhenUsed/>
    <w:rsid w:val="00BA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38E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F27A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F27A8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3-Accent1">
    <w:name w:val="Medium Grid 3 Accent 1"/>
    <w:basedOn w:val="TableNormal"/>
    <w:uiPriority w:val="69"/>
    <w:rsid w:val="00F27A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41CA4-B135-40DC-8BF8-7745306C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zolghadri</dc:creator>
  <cp:lastModifiedBy>Maryam Sabokseir</cp:lastModifiedBy>
  <cp:revision>6</cp:revision>
  <cp:lastPrinted>2024-10-08T08:20:00Z</cp:lastPrinted>
  <dcterms:created xsi:type="dcterms:W3CDTF">2024-10-08T08:04:00Z</dcterms:created>
  <dcterms:modified xsi:type="dcterms:W3CDTF">2024-10-12T07:01:00Z</dcterms:modified>
</cp:coreProperties>
</file>